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E92D90" w:rsidRDefault="00516D26" w:rsidP="000E2B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2D9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15355" w:rsidRPr="00E92D9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2D90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6E29A1" w:rsidRPr="00E92D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6E29A1" w:rsidRPr="00E92D90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E2BF4" w:rsidRPr="00E92D90">
        <w:rPr>
          <w:sz w:val="26"/>
          <w:szCs w:val="26"/>
        </w:rPr>
        <w:t xml:space="preserve">                           </w:t>
      </w:r>
    </w:p>
    <w:p w:rsidR="00516D26" w:rsidRPr="00E92D90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16D26" w:rsidRPr="00E92D90" w:rsidRDefault="00EF438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Лист заданий</w:t>
      </w:r>
      <w:r w:rsidR="000E2BF4" w:rsidRPr="00E92D90">
        <w:rPr>
          <w:rFonts w:ascii="Times New Roman" w:hAnsi="Times New Roman" w:cs="Times New Roman"/>
          <w:sz w:val="26"/>
          <w:szCs w:val="26"/>
        </w:rPr>
        <w:t xml:space="preserve"> педагога </w:t>
      </w:r>
      <w:r w:rsidR="00175184">
        <w:rPr>
          <w:rFonts w:ascii="Times New Roman" w:hAnsi="Times New Roman" w:cs="Times New Roman"/>
          <w:sz w:val="26"/>
          <w:szCs w:val="26"/>
          <w:u w:val="single"/>
        </w:rPr>
        <w:t xml:space="preserve">Габдуллина </w:t>
      </w:r>
      <w:proofErr w:type="spellStart"/>
      <w:r w:rsidR="00175184">
        <w:rPr>
          <w:rFonts w:ascii="Times New Roman" w:hAnsi="Times New Roman" w:cs="Times New Roman"/>
          <w:sz w:val="26"/>
          <w:szCs w:val="26"/>
          <w:u w:val="single"/>
        </w:rPr>
        <w:t>Фаиля</w:t>
      </w:r>
      <w:proofErr w:type="spellEnd"/>
      <w:r w:rsidR="0017518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175184">
        <w:rPr>
          <w:rFonts w:ascii="Times New Roman" w:hAnsi="Times New Roman" w:cs="Times New Roman"/>
          <w:sz w:val="26"/>
          <w:szCs w:val="26"/>
          <w:u w:val="single"/>
        </w:rPr>
        <w:t>Саймановича</w:t>
      </w:r>
      <w:proofErr w:type="spellEnd"/>
    </w:p>
    <w:p w:rsidR="00715355" w:rsidRPr="00E92D90" w:rsidRDefault="00EF438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3856DF" w:rsidRPr="00E92D90">
        <w:rPr>
          <w:rFonts w:ascii="Times New Roman" w:hAnsi="Times New Roman" w:cs="Times New Roman"/>
          <w:sz w:val="26"/>
          <w:szCs w:val="26"/>
        </w:rPr>
        <w:t xml:space="preserve"> объединения</w:t>
      </w:r>
      <w:r w:rsidR="000E2BF4" w:rsidRPr="00E92D90">
        <w:rPr>
          <w:rFonts w:ascii="Times New Roman" w:hAnsi="Times New Roman" w:cs="Times New Roman"/>
          <w:sz w:val="26"/>
          <w:szCs w:val="26"/>
        </w:rPr>
        <w:t xml:space="preserve"> </w:t>
      </w:r>
      <w:r w:rsidR="000E2BF4" w:rsidRPr="00E92D90">
        <w:rPr>
          <w:rFonts w:ascii="Times New Roman" w:hAnsi="Times New Roman" w:cs="Times New Roman"/>
          <w:sz w:val="26"/>
          <w:szCs w:val="26"/>
          <w:u w:val="single"/>
        </w:rPr>
        <w:t>Техническое моделирование</w:t>
      </w:r>
    </w:p>
    <w:p w:rsidR="003856DF" w:rsidRPr="00E92D90" w:rsidRDefault="009C6F77" w:rsidP="00516D26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в период с 20.04</w:t>
      </w:r>
      <w:r w:rsidR="000E2BF4" w:rsidRPr="00E92D90">
        <w:rPr>
          <w:rFonts w:ascii="Times New Roman" w:hAnsi="Times New Roman" w:cs="Times New Roman"/>
          <w:sz w:val="26"/>
          <w:szCs w:val="26"/>
        </w:rPr>
        <w:t>.202</w:t>
      </w:r>
      <w:r w:rsidR="00175184">
        <w:rPr>
          <w:rFonts w:ascii="Times New Roman" w:hAnsi="Times New Roman" w:cs="Times New Roman"/>
          <w:sz w:val="26"/>
          <w:szCs w:val="26"/>
        </w:rPr>
        <w:t xml:space="preserve">0 по </w:t>
      </w:r>
      <w:r>
        <w:rPr>
          <w:rFonts w:ascii="Times New Roman" w:hAnsi="Times New Roman" w:cs="Times New Roman"/>
          <w:sz w:val="26"/>
          <w:szCs w:val="26"/>
        </w:rPr>
        <w:t>2</w:t>
      </w:r>
      <w:r w:rsidR="00175184">
        <w:rPr>
          <w:rFonts w:ascii="Times New Roman" w:hAnsi="Times New Roman" w:cs="Times New Roman"/>
          <w:sz w:val="26"/>
          <w:szCs w:val="26"/>
        </w:rPr>
        <w:t>4</w:t>
      </w:r>
      <w:r w:rsidR="000E2BF4" w:rsidRPr="00E92D90">
        <w:rPr>
          <w:rFonts w:ascii="Times New Roman" w:hAnsi="Times New Roman" w:cs="Times New Roman"/>
          <w:sz w:val="26"/>
          <w:szCs w:val="26"/>
        </w:rPr>
        <w:t>.04.2020</w:t>
      </w:r>
    </w:p>
    <w:p w:rsidR="00516D26" w:rsidRPr="00E92D90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630B2C" w:rsidRPr="00E92D90" w:rsidRDefault="00630B2C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630B2C" w:rsidRPr="00E92D90" w:rsidRDefault="00630B2C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2109"/>
        <w:gridCol w:w="1665"/>
        <w:gridCol w:w="2086"/>
        <w:gridCol w:w="1548"/>
        <w:gridCol w:w="1974"/>
        <w:gridCol w:w="1108"/>
      </w:tblGrid>
      <w:tr w:rsidR="00E92D90" w:rsidRPr="00E92D90" w:rsidTr="00175184">
        <w:tc>
          <w:tcPr>
            <w:tcW w:w="1944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4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77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5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  <w:r w:rsidR="004942D2"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 (указать платформу)</w:t>
            </w:r>
          </w:p>
        </w:tc>
        <w:tc>
          <w:tcPr>
            <w:tcW w:w="1974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119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E92D90" w:rsidRPr="00E92D90" w:rsidTr="00175184">
        <w:tc>
          <w:tcPr>
            <w:tcW w:w="1944" w:type="dxa"/>
            <w:vMerge w:val="restart"/>
          </w:tcPr>
          <w:p w:rsidR="00630B2C" w:rsidRPr="00E92D90" w:rsidRDefault="00175184" w:rsidP="000E2BF4">
            <w:pPr>
              <w:pStyle w:val="a5"/>
              <w:ind w:hanging="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Радиоэлектроника</w:t>
            </w:r>
          </w:p>
        </w:tc>
        <w:tc>
          <w:tcPr>
            <w:tcW w:w="1645" w:type="dxa"/>
          </w:tcPr>
          <w:p w:rsidR="00630B2C" w:rsidRPr="00E92D90" w:rsidRDefault="009C6F7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Тиристоры</w:t>
            </w:r>
            <w:r w:rsidR="002461B8">
              <w:rPr>
                <w:rFonts w:ascii="Times New Roman" w:hAnsi="Times New Roman" w:cs="Times New Roman"/>
                <w:sz w:val="26"/>
                <w:szCs w:val="26"/>
              </w:rPr>
              <w:t xml:space="preserve"> и их применение</w:t>
            </w:r>
          </w:p>
        </w:tc>
        <w:tc>
          <w:tcPr>
            <w:tcW w:w="2177" w:type="dxa"/>
          </w:tcPr>
          <w:p w:rsidR="00630B2C" w:rsidRPr="00E92D90" w:rsidRDefault="009C6F77" w:rsidP="00E92D90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тирис</w:t>
            </w:r>
            <w:r w:rsidR="002461B8">
              <w:rPr>
                <w:rFonts w:ascii="Times New Roman" w:hAnsi="Times New Roman" w:cs="Times New Roman"/>
                <w:sz w:val="26"/>
                <w:szCs w:val="26"/>
              </w:rPr>
              <w:t>торов, их применение, устройство и способы подключения</w:t>
            </w:r>
          </w:p>
        </w:tc>
        <w:tc>
          <w:tcPr>
            <w:tcW w:w="1555" w:type="dxa"/>
          </w:tcPr>
          <w:p w:rsidR="00630B2C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92D90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</w:tc>
        <w:tc>
          <w:tcPr>
            <w:tcW w:w="1974" w:type="dxa"/>
          </w:tcPr>
          <w:p w:rsidR="00630B2C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2D90" w:rsidRPr="00E92D90" w:rsidTr="00175184">
        <w:tc>
          <w:tcPr>
            <w:tcW w:w="1944" w:type="dxa"/>
            <w:vMerge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0E2BF4" w:rsidRPr="00E92D90" w:rsidRDefault="009C6F77" w:rsidP="0017518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Транзисторы</w:t>
            </w:r>
            <w:r w:rsidR="002461B8">
              <w:rPr>
                <w:rFonts w:ascii="Times New Roman" w:hAnsi="Times New Roman" w:cs="Times New Roman"/>
                <w:sz w:val="26"/>
                <w:szCs w:val="26"/>
              </w:rPr>
              <w:t xml:space="preserve"> их применение</w:t>
            </w:r>
          </w:p>
        </w:tc>
        <w:tc>
          <w:tcPr>
            <w:tcW w:w="2177" w:type="dxa"/>
          </w:tcPr>
          <w:p w:rsidR="00630B2C" w:rsidRPr="00E92D90" w:rsidRDefault="009C6F77" w:rsidP="002461B8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транзисторов</w:t>
            </w:r>
            <w:r w:rsidR="002461B8" w:rsidRPr="002461B8">
              <w:rPr>
                <w:rFonts w:ascii="Times New Roman" w:hAnsi="Times New Roman" w:cs="Times New Roman"/>
                <w:sz w:val="26"/>
                <w:szCs w:val="26"/>
              </w:rPr>
              <w:t>, их применение, устройство и способы подключения</w:t>
            </w:r>
          </w:p>
        </w:tc>
        <w:tc>
          <w:tcPr>
            <w:tcW w:w="1555" w:type="dxa"/>
          </w:tcPr>
          <w:p w:rsidR="00E92D90" w:rsidRPr="00E92D90" w:rsidRDefault="00E92D90" w:rsidP="00E92D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30B2C" w:rsidRPr="00E92D90" w:rsidRDefault="00E92D90" w:rsidP="00E92D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YouTube</w:t>
            </w:r>
            <w:proofErr w:type="spellEnd"/>
          </w:p>
        </w:tc>
        <w:tc>
          <w:tcPr>
            <w:tcW w:w="1974" w:type="dxa"/>
          </w:tcPr>
          <w:p w:rsidR="00630B2C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30B2C" w:rsidRPr="00E92D90" w:rsidRDefault="00630B2C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6E29A1" w:rsidRPr="00E92D90" w:rsidRDefault="006E29A1" w:rsidP="00516D26">
      <w:pPr>
        <w:tabs>
          <w:tab w:val="left" w:pos="1170"/>
        </w:tabs>
      </w:pPr>
    </w:p>
    <w:p w:rsidR="006E29A1" w:rsidRPr="00E92D90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6E29A1" w:rsidRPr="00E92D90" w:rsidRDefault="00C06962" w:rsidP="00043AFF">
      <w:pPr>
        <w:pStyle w:val="a7"/>
      </w:pPr>
      <w:r w:rsidRPr="00E92D90">
        <w:rPr>
          <w:sz w:val="26"/>
          <w:szCs w:val="26"/>
        </w:rPr>
        <w:lastRenderedPageBreak/>
        <w:t xml:space="preserve">                                                                                                      </w:t>
      </w:r>
      <w:r w:rsidR="00043AFF" w:rsidRPr="00E92D90">
        <w:rPr>
          <w:sz w:val="26"/>
          <w:szCs w:val="26"/>
        </w:rPr>
        <w:t xml:space="preserve">                              </w:t>
      </w:r>
    </w:p>
    <w:sectPr w:rsidR="006E29A1" w:rsidRPr="00E92D90" w:rsidSect="00483D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7C" w:rsidRDefault="0040347C" w:rsidP="006E29A1">
      <w:pPr>
        <w:spacing w:after="0" w:line="240" w:lineRule="auto"/>
      </w:pPr>
      <w:r>
        <w:separator/>
      </w:r>
    </w:p>
  </w:endnote>
  <w:endnote w:type="continuationSeparator" w:id="0">
    <w:p w:rsidR="0040347C" w:rsidRDefault="0040347C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7C" w:rsidRDefault="0040347C" w:rsidP="006E29A1">
      <w:pPr>
        <w:spacing w:after="0" w:line="240" w:lineRule="auto"/>
      </w:pPr>
      <w:r>
        <w:separator/>
      </w:r>
    </w:p>
  </w:footnote>
  <w:footnote w:type="continuationSeparator" w:id="0">
    <w:p w:rsidR="0040347C" w:rsidRDefault="0040347C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2BF4"/>
    <w:rsid w:val="000E6EC6"/>
    <w:rsid w:val="00141F63"/>
    <w:rsid w:val="00175184"/>
    <w:rsid w:val="001800BE"/>
    <w:rsid w:val="0019735F"/>
    <w:rsid w:val="00197A16"/>
    <w:rsid w:val="001C5CB2"/>
    <w:rsid w:val="001D1EC1"/>
    <w:rsid w:val="001F2189"/>
    <w:rsid w:val="001F703D"/>
    <w:rsid w:val="00211546"/>
    <w:rsid w:val="00226F65"/>
    <w:rsid w:val="00232310"/>
    <w:rsid w:val="002461B8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0347C"/>
    <w:rsid w:val="00410323"/>
    <w:rsid w:val="004201B6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2009E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9263C5"/>
    <w:rsid w:val="009437BB"/>
    <w:rsid w:val="00971453"/>
    <w:rsid w:val="0098311C"/>
    <w:rsid w:val="0099218F"/>
    <w:rsid w:val="009C6F77"/>
    <w:rsid w:val="009F40A4"/>
    <w:rsid w:val="009F5466"/>
    <w:rsid w:val="009F728D"/>
    <w:rsid w:val="00A06966"/>
    <w:rsid w:val="00A23410"/>
    <w:rsid w:val="00AA0032"/>
    <w:rsid w:val="00AD0404"/>
    <w:rsid w:val="00B115CA"/>
    <w:rsid w:val="00B369F3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9123E"/>
    <w:rsid w:val="00C95F01"/>
    <w:rsid w:val="00CB25C4"/>
    <w:rsid w:val="00D02CAD"/>
    <w:rsid w:val="00D14640"/>
    <w:rsid w:val="00D7076A"/>
    <w:rsid w:val="00D75E83"/>
    <w:rsid w:val="00DB64E1"/>
    <w:rsid w:val="00DC0DB1"/>
    <w:rsid w:val="00DF1FE4"/>
    <w:rsid w:val="00E30878"/>
    <w:rsid w:val="00E50C90"/>
    <w:rsid w:val="00E51427"/>
    <w:rsid w:val="00E92D90"/>
    <w:rsid w:val="00EF4386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2020-03-24T10:58:00Z</cp:lastPrinted>
  <dcterms:created xsi:type="dcterms:W3CDTF">2020-04-24T07:43:00Z</dcterms:created>
  <dcterms:modified xsi:type="dcterms:W3CDTF">2020-04-29T10:50:00Z</dcterms:modified>
</cp:coreProperties>
</file>